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5042B9BA" w:rsidR="0071780E" w:rsidRPr="000A53E0" w:rsidRDefault="0071780E" w:rsidP="0071780E">
      <w:pPr>
        <w:spacing w:line="360" w:lineRule="auto"/>
        <w:outlineLvl w:val="2"/>
        <w:rPr>
          <w:rFonts w:ascii="Arial" w:hAnsi="Arial" w:cs="Arial"/>
          <w:b/>
        </w:rPr>
      </w:pPr>
      <w:r>
        <w:rPr>
          <w:rFonts w:ascii="Arial" w:hAnsi="Arial"/>
          <w:bCs/>
          <w:i/>
          <w:iCs/>
          <w:color w:val="000000" w:themeColor="text1"/>
          <w:sz w:val="28"/>
          <w:szCs w:val="28"/>
        </w:rPr>
        <w:br/>
      </w:r>
      <w:r w:rsidR="00082B1B">
        <w:rPr>
          <w:rFonts w:ascii="Arial" w:hAnsi="Arial"/>
          <w:bCs/>
          <w:color w:val="000000" w:themeColor="text1"/>
          <w:sz w:val="28"/>
          <w:szCs w:val="28"/>
        </w:rPr>
        <w:t xml:space="preserve">Wiedereröffnung der </w:t>
      </w:r>
      <w:r w:rsidRPr="00AA4838">
        <w:rPr>
          <w:rFonts w:ascii="Arial" w:hAnsi="Arial"/>
          <w:bCs/>
          <w:color w:val="000000" w:themeColor="text1"/>
          <w:sz w:val="28"/>
          <w:szCs w:val="28"/>
        </w:rPr>
        <w:t xml:space="preserve">Lucky Bike </w:t>
      </w:r>
      <w:r w:rsidR="00082B1B">
        <w:rPr>
          <w:rFonts w:ascii="Arial" w:hAnsi="Arial"/>
          <w:bCs/>
          <w:color w:val="000000" w:themeColor="text1"/>
          <w:sz w:val="28"/>
          <w:szCs w:val="28"/>
        </w:rPr>
        <w:t>Filiale</w:t>
      </w:r>
      <w:r w:rsidR="009D04CC">
        <w:rPr>
          <w:rFonts w:ascii="Arial" w:hAnsi="Arial"/>
          <w:bCs/>
          <w:color w:val="000000" w:themeColor="text1"/>
          <w:sz w:val="28"/>
          <w:szCs w:val="28"/>
        </w:rPr>
        <w:t>:</w:t>
      </w:r>
    </w:p>
    <w:p w14:paraId="18730A2D" w14:textId="459D5600" w:rsidR="0071780E" w:rsidRDefault="0071780E"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 xml:space="preserve">Einfach das richtige Rad </w:t>
      </w:r>
      <w:r w:rsidR="00082B1B">
        <w:rPr>
          <w:rFonts w:ascii="Arial" w:hAnsi="Arial"/>
          <w:b/>
          <w:color w:val="000000" w:themeColor="text1"/>
          <w:sz w:val="28"/>
          <w:szCs w:val="28"/>
        </w:rPr>
        <w:t>auf 3.000 Quadratmetern</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323AAACA" w14:textId="7B4FB9FA" w:rsidR="00D952F9" w:rsidRDefault="00082B1B" w:rsidP="00082B1B">
      <w:pPr>
        <w:spacing w:line="360" w:lineRule="auto"/>
        <w:outlineLvl w:val="2"/>
        <w:rPr>
          <w:rFonts w:ascii="Arial" w:hAnsi="Arial" w:cs="Arial"/>
          <w:b/>
          <w:color w:val="000000" w:themeColor="text1"/>
        </w:rPr>
      </w:pPr>
      <w:r>
        <w:rPr>
          <w:rFonts w:ascii="Arial" w:hAnsi="Arial" w:cs="Arial"/>
          <w:b/>
          <w:i/>
          <w:color w:val="000000" w:themeColor="text1"/>
        </w:rPr>
        <w:t>Kassel</w:t>
      </w:r>
      <w:r w:rsidR="009D04CC">
        <w:rPr>
          <w:rFonts w:ascii="Arial" w:hAnsi="Arial" w:cs="Arial"/>
          <w:b/>
          <w:i/>
          <w:color w:val="000000" w:themeColor="text1"/>
        </w:rPr>
        <w:t>.</w:t>
      </w:r>
      <w:r>
        <w:rPr>
          <w:rFonts w:ascii="Arial" w:hAnsi="Arial" w:cs="Arial"/>
          <w:b/>
          <w:i/>
          <w:color w:val="000000" w:themeColor="text1"/>
        </w:rPr>
        <w:t xml:space="preserve"> </w:t>
      </w:r>
      <w:r w:rsidR="006802F9" w:rsidRPr="006802F9">
        <w:rPr>
          <w:rFonts w:ascii="Arial" w:hAnsi="Arial" w:cs="Arial"/>
          <w:b/>
          <w:iCs/>
          <w:color w:val="000000" w:themeColor="text1"/>
        </w:rPr>
        <w:t xml:space="preserve">Seit </w:t>
      </w:r>
      <w:r w:rsidR="006802F9">
        <w:rPr>
          <w:rFonts w:ascii="Arial" w:hAnsi="Arial" w:cs="Arial"/>
          <w:b/>
          <w:iCs/>
          <w:color w:val="000000" w:themeColor="text1"/>
        </w:rPr>
        <w:t>dem 15</w:t>
      </w:r>
      <w:r>
        <w:rPr>
          <w:rFonts w:ascii="Arial" w:hAnsi="Arial" w:cs="Arial"/>
          <w:b/>
          <w:iCs/>
          <w:color w:val="000000" w:themeColor="text1"/>
        </w:rPr>
        <w:t xml:space="preserve">. Dezember </w:t>
      </w:r>
      <w:r w:rsidR="006802F9">
        <w:rPr>
          <w:rFonts w:ascii="Arial" w:hAnsi="Arial" w:cs="Arial"/>
          <w:b/>
          <w:iCs/>
          <w:color w:val="000000" w:themeColor="text1"/>
        </w:rPr>
        <w:t xml:space="preserve">sind Türen der </w:t>
      </w:r>
      <w:r>
        <w:rPr>
          <w:rFonts w:ascii="Arial" w:hAnsi="Arial" w:cs="Arial"/>
          <w:b/>
          <w:iCs/>
          <w:color w:val="000000" w:themeColor="text1"/>
        </w:rPr>
        <w:t>Kasseler</w:t>
      </w:r>
      <w:r w:rsidR="009D04CC">
        <w:rPr>
          <w:rFonts w:ascii="Arial" w:hAnsi="Arial" w:cs="Arial"/>
          <w:b/>
          <w:i/>
          <w:color w:val="000000" w:themeColor="text1"/>
        </w:rPr>
        <w:t xml:space="preserve"> </w:t>
      </w:r>
      <w:r w:rsidR="00B7417F" w:rsidRPr="00B7417F">
        <w:rPr>
          <w:rFonts w:ascii="Arial" w:hAnsi="Arial" w:cs="Arial"/>
          <w:b/>
          <w:color w:val="000000" w:themeColor="text1"/>
        </w:rPr>
        <w:t>Lucky Bike</w:t>
      </w:r>
      <w:r>
        <w:rPr>
          <w:rFonts w:ascii="Arial" w:hAnsi="Arial" w:cs="Arial"/>
          <w:b/>
          <w:color w:val="000000" w:themeColor="text1"/>
        </w:rPr>
        <w:t xml:space="preserve"> Filiale an der B7 </w:t>
      </w:r>
      <w:r w:rsidR="00263840">
        <w:rPr>
          <w:rFonts w:ascii="Arial" w:hAnsi="Arial" w:cs="Arial"/>
          <w:b/>
          <w:color w:val="000000" w:themeColor="text1"/>
        </w:rPr>
        <w:t xml:space="preserve">wieder </w:t>
      </w:r>
      <w:r w:rsidR="006802F9">
        <w:rPr>
          <w:rFonts w:ascii="Arial" w:hAnsi="Arial" w:cs="Arial"/>
          <w:b/>
          <w:color w:val="000000" w:themeColor="text1"/>
        </w:rPr>
        <w:t>geöffnet</w:t>
      </w:r>
      <w:r>
        <w:rPr>
          <w:rFonts w:ascii="Arial" w:hAnsi="Arial" w:cs="Arial"/>
          <w:b/>
          <w:color w:val="000000" w:themeColor="text1"/>
        </w:rPr>
        <w:t xml:space="preserve">: </w:t>
      </w:r>
      <w:r w:rsidR="0072185A">
        <w:rPr>
          <w:rFonts w:ascii="Arial" w:hAnsi="Arial" w:cs="Arial"/>
          <w:b/>
          <w:color w:val="000000" w:themeColor="text1"/>
        </w:rPr>
        <w:t>N</w:t>
      </w:r>
      <w:r>
        <w:rPr>
          <w:rFonts w:ascii="Arial" w:hAnsi="Arial" w:cs="Arial"/>
          <w:b/>
          <w:color w:val="000000" w:themeColor="text1"/>
        </w:rPr>
        <w:t xml:space="preserve">ach einem umfangreichen Umbau </w:t>
      </w:r>
      <w:r w:rsidR="0072185A">
        <w:rPr>
          <w:rFonts w:ascii="Arial" w:hAnsi="Arial" w:cs="Arial"/>
          <w:b/>
          <w:color w:val="000000" w:themeColor="text1"/>
        </w:rPr>
        <w:t>ist</w:t>
      </w:r>
      <w:r>
        <w:rPr>
          <w:rFonts w:ascii="Arial" w:hAnsi="Arial" w:cs="Arial"/>
          <w:b/>
          <w:color w:val="000000" w:themeColor="text1"/>
        </w:rPr>
        <w:t xml:space="preserve"> der Verkaufsraum mit Teststrecke moderner und </w:t>
      </w:r>
      <w:r w:rsidR="00263840">
        <w:rPr>
          <w:rFonts w:ascii="Arial" w:hAnsi="Arial" w:cs="Arial"/>
          <w:b/>
          <w:color w:val="000000" w:themeColor="text1"/>
        </w:rPr>
        <w:t xml:space="preserve">noch viel </w:t>
      </w:r>
      <w:r>
        <w:rPr>
          <w:rFonts w:ascii="Arial" w:hAnsi="Arial" w:cs="Arial"/>
          <w:b/>
          <w:color w:val="000000" w:themeColor="text1"/>
        </w:rPr>
        <w:t>übersichtlicher</w:t>
      </w:r>
      <w:r w:rsidR="00C8141D">
        <w:rPr>
          <w:rFonts w:ascii="Arial" w:hAnsi="Arial" w:cs="Arial"/>
          <w:b/>
          <w:color w:val="000000" w:themeColor="text1"/>
        </w:rPr>
        <w:t>.</w:t>
      </w:r>
    </w:p>
    <w:p w14:paraId="43BE0838" w14:textId="77777777" w:rsidR="00C8141D" w:rsidRPr="00082B1B" w:rsidRDefault="00C8141D" w:rsidP="00082B1B">
      <w:pPr>
        <w:spacing w:line="360" w:lineRule="auto"/>
        <w:outlineLvl w:val="2"/>
        <w:rPr>
          <w:rFonts w:ascii="Arial" w:hAnsi="Arial" w:cs="Arial"/>
          <w:b/>
          <w:color w:val="000000" w:themeColor="text1"/>
        </w:rPr>
      </w:pPr>
    </w:p>
    <w:p w14:paraId="7F272A7B" w14:textId="62E64C2E" w:rsidR="009D04CC" w:rsidRDefault="00082B1B" w:rsidP="00082B1B">
      <w:pPr>
        <w:spacing w:line="360" w:lineRule="auto"/>
        <w:outlineLvl w:val="2"/>
        <w:rPr>
          <w:rFonts w:ascii="Arial" w:hAnsi="Arial" w:cs="Arial"/>
          <w:bCs/>
          <w:color w:val="000000" w:themeColor="text1"/>
        </w:rPr>
      </w:pPr>
      <w:r w:rsidRPr="00082B1B">
        <w:rPr>
          <w:rFonts w:ascii="Arial" w:hAnsi="Arial" w:cs="Arial"/>
          <w:bCs/>
          <w:color w:val="000000" w:themeColor="text1"/>
        </w:rPr>
        <w:t xml:space="preserve">Die Lucky Bike-Filiale ist seit 2014 </w:t>
      </w:r>
      <w:r>
        <w:rPr>
          <w:rFonts w:ascii="Arial" w:hAnsi="Arial" w:cs="Arial"/>
          <w:bCs/>
          <w:color w:val="000000" w:themeColor="text1"/>
        </w:rPr>
        <w:t>der</w:t>
      </w:r>
      <w:r w:rsidRPr="00082B1B">
        <w:rPr>
          <w:rFonts w:ascii="Arial" w:hAnsi="Arial" w:cs="Arial"/>
          <w:bCs/>
          <w:color w:val="000000" w:themeColor="text1"/>
        </w:rPr>
        <w:t xml:space="preserve"> größte </w:t>
      </w:r>
      <w:r w:rsidR="006C0671">
        <w:rPr>
          <w:rFonts w:ascii="Arial" w:hAnsi="Arial" w:cs="Arial"/>
          <w:bCs/>
          <w:color w:val="000000" w:themeColor="text1"/>
        </w:rPr>
        <w:t xml:space="preserve">Fahrradhändler in Kassel. Vor Ort stehen </w:t>
      </w:r>
      <w:r w:rsidR="00C8141D">
        <w:rPr>
          <w:rFonts w:ascii="Arial" w:hAnsi="Arial" w:cs="Arial"/>
          <w:bCs/>
          <w:color w:val="000000" w:themeColor="text1"/>
        </w:rPr>
        <w:t xml:space="preserve">zehn </w:t>
      </w:r>
      <w:r w:rsidRPr="00082B1B">
        <w:rPr>
          <w:rFonts w:ascii="Arial" w:hAnsi="Arial" w:cs="Arial"/>
          <w:bCs/>
          <w:color w:val="000000" w:themeColor="text1"/>
        </w:rPr>
        <w:t>geschulte und kompetente</w:t>
      </w:r>
      <w:r w:rsidR="006C0671">
        <w:rPr>
          <w:rFonts w:ascii="Arial" w:hAnsi="Arial" w:cs="Arial"/>
          <w:bCs/>
          <w:color w:val="000000" w:themeColor="text1"/>
        </w:rPr>
        <w:t xml:space="preserve"> </w:t>
      </w:r>
      <w:r w:rsidR="00D952F9">
        <w:rPr>
          <w:rFonts w:ascii="Arial" w:hAnsi="Arial" w:cs="Arial"/>
          <w:bCs/>
          <w:color w:val="000000" w:themeColor="text1"/>
        </w:rPr>
        <w:t xml:space="preserve">Lucky Guides </w:t>
      </w:r>
      <w:r w:rsidR="006C0671">
        <w:rPr>
          <w:rFonts w:ascii="Arial" w:hAnsi="Arial" w:cs="Arial"/>
          <w:bCs/>
          <w:color w:val="000000" w:themeColor="text1"/>
        </w:rPr>
        <w:t>für</w:t>
      </w:r>
      <w:r w:rsidRPr="00082B1B">
        <w:rPr>
          <w:rFonts w:ascii="Arial" w:hAnsi="Arial" w:cs="Arial"/>
          <w:bCs/>
          <w:color w:val="000000" w:themeColor="text1"/>
        </w:rPr>
        <w:t xml:space="preserve"> allen Fragen rund um das Thema Fahrrad und E-Bike</w:t>
      </w:r>
      <w:r w:rsidR="006C0671">
        <w:rPr>
          <w:rFonts w:ascii="Arial" w:hAnsi="Arial" w:cs="Arial"/>
          <w:bCs/>
          <w:color w:val="000000" w:themeColor="text1"/>
        </w:rPr>
        <w:t xml:space="preserve"> bereit</w:t>
      </w:r>
      <w:r w:rsidRPr="00082B1B">
        <w:rPr>
          <w:rFonts w:ascii="Arial" w:hAnsi="Arial" w:cs="Arial"/>
          <w:bCs/>
          <w:color w:val="000000" w:themeColor="text1"/>
        </w:rPr>
        <w:t>.</w:t>
      </w:r>
      <w:r w:rsidR="006C0671">
        <w:rPr>
          <w:rFonts w:ascii="Arial" w:hAnsi="Arial" w:cs="Arial"/>
          <w:bCs/>
          <w:color w:val="000000" w:themeColor="text1"/>
        </w:rPr>
        <w:t xml:space="preserve"> </w:t>
      </w:r>
      <w:r w:rsidR="006C0671" w:rsidRPr="006C0671">
        <w:rPr>
          <w:rFonts w:ascii="Arial" w:hAnsi="Arial" w:cs="Arial"/>
          <w:bCs/>
          <w:i/>
          <w:iCs/>
          <w:color w:val="000000" w:themeColor="text1"/>
        </w:rPr>
        <w:t xml:space="preserve">„Der Umbau hat sich gelohnt, </w:t>
      </w:r>
      <w:r w:rsidR="00C8141D">
        <w:rPr>
          <w:rFonts w:ascii="Arial" w:hAnsi="Arial" w:cs="Arial"/>
          <w:bCs/>
          <w:i/>
          <w:iCs/>
          <w:color w:val="000000" w:themeColor="text1"/>
        </w:rPr>
        <w:t xml:space="preserve">die Auswahl ist größer, </w:t>
      </w:r>
      <w:r w:rsidR="006C0671" w:rsidRPr="006C0671">
        <w:rPr>
          <w:rFonts w:ascii="Arial" w:hAnsi="Arial" w:cs="Arial"/>
          <w:bCs/>
          <w:i/>
          <w:iCs/>
          <w:color w:val="000000" w:themeColor="text1"/>
        </w:rPr>
        <w:t xml:space="preserve">das Einkaufserlebnis ist </w:t>
      </w:r>
      <w:r w:rsidR="006C0671">
        <w:rPr>
          <w:rFonts w:ascii="Arial" w:hAnsi="Arial" w:cs="Arial"/>
          <w:bCs/>
          <w:i/>
          <w:iCs/>
          <w:color w:val="000000" w:themeColor="text1"/>
        </w:rPr>
        <w:t xml:space="preserve">jetzt </w:t>
      </w:r>
      <w:r w:rsidR="006C0671" w:rsidRPr="006C0671">
        <w:rPr>
          <w:rFonts w:ascii="Arial" w:hAnsi="Arial" w:cs="Arial"/>
          <w:bCs/>
          <w:i/>
          <w:iCs/>
          <w:color w:val="000000" w:themeColor="text1"/>
        </w:rPr>
        <w:t>noch besser. Wir freue</w:t>
      </w:r>
      <w:r w:rsidR="0072185A">
        <w:rPr>
          <w:rFonts w:ascii="Arial" w:hAnsi="Arial" w:cs="Arial"/>
          <w:bCs/>
          <w:i/>
          <w:iCs/>
          <w:color w:val="000000" w:themeColor="text1"/>
        </w:rPr>
        <w:t>n</w:t>
      </w:r>
      <w:r w:rsidR="006C0671" w:rsidRPr="006C0671">
        <w:rPr>
          <w:rFonts w:ascii="Arial" w:hAnsi="Arial" w:cs="Arial"/>
          <w:bCs/>
          <w:i/>
          <w:iCs/>
          <w:color w:val="000000" w:themeColor="text1"/>
        </w:rPr>
        <w:t xml:space="preserve"> uns</w:t>
      </w:r>
      <w:r w:rsidR="0072185A">
        <w:rPr>
          <w:rFonts w:ascii="Arial" w:hAnsi="Arial" w:cs="Arial"/>
          <w:bCs/>
          <w:i/>
          <w:iCs/>
          <w:color w:val="000000" w:themeColor="text1"/>
        </w:rPr>
        <w:t xml:space="preserve"> </w:t>
      </w:r>
      <w:r w:rsidR="006C0671" w:rsidRPr="006C0671">
        <w:rPr>
          <w:rFonts w:ascii="Arial" w:hAnsi="Arial" w:cs="Arial"/>
          <w:bCs/>
          <w:i/>
          <w:iCs/>
          <w:color w:val="000000" w:themeColor="text1"/>
        </w:rPr>
        <w:t>sehr auf alle Kundinnen und Kunden“,</w:t>
      </w:r>
      <w:r w:rsidR="006C0671">
        <w:rPr>
          <w:rFonts w:ascii="Arial" w:hAnsi="Arial" w:cs="Arial"/>
          <w:bCs/>
          <w:color w:val="000000" w:themeColor="text1"/>
        </w:rPr>
        <w:t xml:space="preserve"> sagt Filialleiter </w:t>
      </w:r>
      <w:r w:rsidR="00ED3CC0">
        <w:rPr>
          <w:rFonts w:ascii="Arial" w:hAnsi="Arial" w:cs="Arial"/>
          <w:bCs/>
          <w:color w:val="000000" w:themeColor="text1"/>
        </w:rPr>
        <w:t>Tobias Grundmann</w:t>
      </w:r>
      <w:r w:rsidR="006C0671">
        <w:rPr>
          <w:rFonts w:ascii="Arial" w:hAnsi="Arial" w:cs="Arial"/>
          <w:bCs/>
          <w:color w:val="000000" w:themeColor="text1"/>
        </w:rPr>
        <w:t xml:space="preserve">. </w:t>
      </w:r>
    </w:p>
    <w:p w14:paraId="180A6264" w14:textId="77777777" w:rsidR="009D04CC" w:rsidRDefault="009D04CC" w:rsidP="00082B1B">
      <w:pPr>
        <w:spacing w:line="360" w:lineRule="auto"/>
        <w:outlineLvl w:val="2"/>
        <w:rPr>
          <w:rFonts w:ascii="Arial" w:hAnsi="Arial" w:cs="Arial"/>
          <w:bCs/>
          <w:color w:val="000000" w:themeColor="text1"/>
        </w:rPr>
      </w:pPr>
    </w:p>
    <w:p w14:paraId="7A0818BC" w14:textId="77777777" w:rsidR="009D04CC" w:rsidRPr="009D04CC" w:rsidRDefault="009D04CC" w:rsidP="00082B1B">
      <w:pPr>
        <w:spacing w:line="360" w:lineRule="auto"/>
        <w:outlineLvl w:val="2"/>
        <w:rPr>
          <w:rFonts w:ascii="Arial" w:hAnsi="Arial" w:cs="Arial"/>
          <w:b/>
          <w:color w:val="000000" w:themeColor="text1"/>
        </w:rPr>
      </w:pPr>
      <w:r w:rsidRPr="009D04CC">
        <w:rPr>
          <w:rFonts w:ascii="Arial" w:hAnsi="Arial" w:cs="Arial"/>
          <w:b/>
          <w:color w:val="000000" w:themeColor="text1"/>
        </w:rPr>
        <w:t>Fahrradleasing und Finanzierung</w:t>
      </w:r>
    </w:p>
    <w:p w14:paraId="0BAD30DA" w14:textId="36D0DF7D" w:rsidR="009D04CC" w:rsidRDefault="009D04CC" w:rsidP="009D04CC">
      <w:pPr>
        <w:spacing w:line="360" w:lineRule="auto"/>
        <w:outlineLvl w:val="2"/>
        <w:rPr>
          <w:rFonts w:ascii="Arial" w:hAnsi="Arial" w:cs="Arial"/>
          <w:bCs/>
          <w:color w:val="000000" w:themeColor="text1"/>
        </w:rPr>
      </w:pPr>
      <w:r>
        <w:rPr>
          <w:rFonts w:ascii="Arial" w:hAnsi="Arial" w:cs="Arial"/>
          <w:bCs/>
          <w:color w:val="000000" w:themeColor="text1"/>
        </w:rPr>
        <w:t xml:space="preserve">Neben allen Radtypen und zahlreichen Marken kann man sich zu </w:t>
      </w:r>
      <w:r w:rsidR="00082B1B" w:rsidRPr="00082B1B">
        <w:rPr>
          <w:rFonts w:ascii="Arial" w:hAnsi="Arial" w:cs="Arial"/>
          <w:bCs/>
          <w:color w:val="000000" w:themeColor="text1"/>
        </w:rPr>
        <w:t xml:space="preserve">Fahrradleasing, günstige Finanzierung und Versicherung </w:t>
      </w:r>
      <w:r>
        <w:rPr>
          <w:rFonts w:ascii="Arial" w:hAnsi="Arial" w:cs="Arial"/>
          <w:bCs/>
          <w:color w:val="000000" w:themeColor="text1"/>
        </w:rPr>
        <w:t>beraten lassen. Außerdem gibt es einen</w:t>
      </w:r>
      <w:r w:rsidR="00082B1B" w:rsidRPr="00082B1B">
        <w:rPr>
          <w:rFonts w:ascii="Arial" w:hAnsi="Arial" w:cs="Arial"/>
          <w:bCs/>
          <w:color w:val="000000" w:themeColor="text1"/>
        </w:rPr>
        <w:t xml:space="preserve"> umfassende</w:t>
      </w:r>
      <w:r>
        <w:rPr>
          <w:rFonts w:ascii="Arial" w:hAnsi="Arial" w:cs="Arial"/>
          <w:bCs/>
          <w:color w:val="000000" w:themeColor="text1"/>
        </w:rPr>
        <w:t xml:space="preserve">n </w:t>
      </w:r>
      <w:r w:rsidR="00082B1B" w:rsidRPr="00082B1B">
        <w:rPr>
          <w:rFonts w:ascii="Arial" w:hAnsi="Arial" w:cs="Arial"/>
          <w:bCs/>
          <w:color w:val="000000" w:themeColor="text1"/>
        </w:rPr>
        <w:t xml:space="preserve">Werkstattservice, der von sachgemäßer Montage über regelmäßige Inspektionen bis hin zur fachgerechten Reparatur </w:t>
      </w:r>
      <w:r>
        <w:rPr>
          <w:rFonts w:ascii="Arial" w:hAnsi="Arial" w:cs="Arial"/>
          <w:bCs/>
          <w:color w:val="000000" w:themeColor="text1"/>
        </w:rPr>
        <w:t xml:space="preserve">und </w:t>
      </w:r>
      <w:r w:rsidRPr="00082B1B">
        <w:rPr>
          <w:rFonts w:ascii="Arial" w:hAnsi="Arial" w:cs="Arial"/>
          <w:bCs/>
          <w:color w:val="000000" w:themeColor="text1"/>
        </w:rPr>
        <w:t>zeitgemäße</w:t>
      </w:r>
      <w:r>
        <w:rPr>
          <w:rFonts w:ascii="Arial" w:hAnsi="Arial" w:cs="Arial"/>
          <w:bCs/>
          <w:color w:val="000000" w:themeColor="text1"/>
        </w:rPr>
        <w:t>r</w:t>
      </w:r>
      <w:r w:rsidRPr="00082B1B">
        <w:rPr>
          <w:rFonts w:ascii="Arial" w:hAnsi="Arial" w:cs="Arial"/>
          <w:bCs/>
          <w:color w:val="000000" w:themeColor="text1"/>
        </w:rPr>
        <w:t xml:space="preserve"> E-Bike-Diagnostik</w:t>
      </w:r>
      <w:r>
        <w:rPr>
          <w:rFonts w:ascii="Arial" w:hAnsi="Arial" w:cs="Arial"/>
          <w:bCs/>
          <w:color w:val="000000" w:themeColor="text1"/>
        </w:rPr>
        <w:t xml:space="preserve"> </w:t>
      </w:r>
      <w:r w:rsidR="00082B1B" w:rsidRPr="00082B1B">
        <w:rPr>
          <w:rFonts w:ascii="Arial" w:hAnsi="Arial" w:cs="Arial"/>
          <w:bCs/>
          <w:color w:val="000000" w:themeColor="text1"/>
        </w:rPr>
        <w:t>reicht - unabhängig von der Fahrradart, dem Alter oder der Marke</w:t>
      </w:r>
      <w:r>
        <w:rPr>
          <w:rFonts w:ascii="Arial" w:hAnsi="Arial" w:cs="Arial"/>
          <w:bCs/>
          <w:color w:val="000000" w:themeColor="text1"/>
        </w:rPr>
        <w:t xml:space="preserve"> - </w:t>
      </w:r>
      <w:r w:rsidR="00082B1B" w:rsidRPr="00082B1B">
        <w:rPr>
          <w:rFonts w:ascii="Arial" w:hAnsi="Arial" w:cs="Arial"/>
          <w:bCs/>
          <w:color w:val="000000" w:themeColor="text1"/>
        </w:rPr>
        <w:t>Leihradservice inklusive</w:t>
      </w:r>
      <w:r>
        <w:rPr>
          <w:rFonts w:ascii="Arial" w:hAnsi="Arial" w:cs="Arial"/>
          <w:bCs/>
          <w:color w:val="000000" w:themeColor="text1"/>
        </w:rPr>
        <w:t xml:space="preserve">. </w:t>
      </w:r>
      <w:r w:rsidR="002948AB">
        <w:rPr>
          <w:rFonts w:ascii="Arial" w:hAnsi="Arial" w:cs="Arial"/>
          <w:bCs/>
          <w:color w:val="000000" w:themeColor="text1"/>
        </w:rPr>
        <w:t>Die</w:t>
      </w:r>
      <w:r w:rsidR="00C8141D">
        <w:rPr>
          <w:rFonts w:ascii="Arial" w:hAnsi="Arial" w:cs="Arial"/>
          <w:bCs/>
          <w:color w:val="000000" w:themeColor="text1"/>
        </w:rPr>
        <w:t xml:space="preserve"> </w:t>
      </w:r>
      <w:r w:rsidRPr="00082B1B">
        <w:rPr>
          <w:rFonts w:ascii="Arial" w:hAnsi="Arial" w:cs="Arial"/>
          <w:bCs/>
          <w:color w:val="000000" w:themeColor="text1"/>
        </w:rPr>
        <w:t xml:space="preserve">Teststrecke in der Filiale, </w:t>
      </w:r>
      <w:r w:rsidR="002948AB">
        <w:rPr>
          <w:rFonts w:ascii="Arial" w:hAnsi="Arial" w:cs="Arial"/>
          <w:bCs/>
          <w:color w:val="000000" w:themeColor="text1"/>
        </w:rPr>
        <w:t>eignet sich für Kinder und Erwachsene perfekt zum</w:t>
      </w:r>
      <w:r w:rsidR="00C8141D">
        <w:rPr>
          <w:rFonts w:ascii="Arial" w:hAnsi="Arial" w:cs="Arial"/>
          <w:bCs/>
          <w:color w:val="000000" w:themeColor="text1"/>
        </w:rPr>
        <w:t xml:space="preserve"> A</w:t>
      </w:r>
      <w:r w:rsidRPr="00082B1B">
        <w:rPr>
          <w:rFonts w:ascii="Arial" w:hAnsi="Arial" w:cs="Arial"/>
          <w:bCs/>
          <w:color w:val="000000" w:themeColor="text1"/>
        </w:rPr>
        <w:t xml:space="preserve">usprobieren des neuen Fahrrades. </w:t>
      </w:r>
    </w:p>
    <w:p w14:paraId="5517EB8F" w14:textId="0E37C143" w:rsidR="00505474" w:rsidRDefault="00505474" w:rsidP="008C1213">
      <w:pPr>
        <w:spacing w:line="360" w:lineRule="auto"/>
        <w:outlineLvl w:val="2"/>
        <w:rPr>
          <w:rFonts w:ascii="Arial" w:hAnsi="Arial" w:cs="Arial"/>
          <w:bCs/>
          <w:color w:val="000000" w:themeColor="text1"/>
        </w:rPr>
      </w:pPr>
    </w:p>
    <w:p w14:paraId="7070824C" w14:textId="3372AD0D" w:rsidR="00F83F8A" w:rsidRPr="00011161" w:rsidRDefault="00E53CA7" w:rsidP="0001116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C8141D">
        <w:rPr>
          <w:rFonts w:ascii="Arial" w:hAnsi="Arial" w:cs="Arial"/>
          <w:b/>
        </w:rPr>
        <w:t>1.</w:t>
      </w:r>
      <w:r w:rsidR="006802F9">
        <w:rPr>
          <w:rFonts w:ascii="Arial" w:hAnsi="Arial" w:cs="Arial"/>
          <w:b/>
        </w:rPr>
        <w:t>131</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E56AB61" w14:textId="7DF9763C" w:rsidR="00E53CA7" w:rsidRDefault="00E53CA7" w:rsidP="00821796">
      <w:pPr>
        <w:pStyle w:val="StandardWeb"/>
        <w:spacing w:beforeLines="0" w:afterLines="0"/>
        <w:rPr>
          <w:rFonts w:ascii="Arial" w:hAnsi="Arial" w:cs="Arial"/>
          <w:b/>
          <w:sz w:val="22"/>
          <w:szCs w:val="22"/>
          <w:lang w:eastAsia="en-US"/>
        </w:rPr>
      </w:pPr>
    </w:p>
    <w:p w14:paraId="6639DF5E" w14:textId="553B17DA" w:rsidR="00E53CA7" w:rsidRDefault="00E53CA7" w:rsidP="00821796">
      <w:pPr>
        <w:pStyle w:val="StandardWeb"/>
        <w:spacing w:beforeLines="0" w:afterLines="0"/>
        <w:rPr>
          <w:rFonts w:ascii="Arial" w:hAnsi="Arial" w:cs="Arial"/>
          <w:b/>
          <w:sz w:val="22"/>
          <w:szCs w:val="22"/>
          <w:lang w:eastAsia="en-US"/>
        </w:rPr>
      </w:pPr>
    </w:p>
    <w:p w14:paraId="570EE5F4" w14:textId="77777777" w:rsidR="00E53CA7" w:rsidRPr="00CE0860" w:rsidRDefault="00E53CA7" w:rsidP="00821796">
      <w:pPr>
        <w:pStyle w:val="StandardWeb"/>
        <w:spacing w:beforeLines="0" w:afterLines="0"/>
        <w:rPr>
          <w:rFonts w:ascii="Arial" w:hAnsi="Arial" w:cs="Arial"/>
          <w:b/>
          <w:sz w:val="24"/>
          <w:szCs w:val="24"/>
          <w:lang w:eastAsia="en-US"/>
        </w:rPr>
      </w:pPr>
    </w:p>
    <w:p w14:paraId="6981D82E" w14:textId="354F423D" w:rsidR="0071780E" w:rsidRPr="00CE0860" w:rsidRDefault="0071780E" w:rsidP="00821796">
      <w:pPr>
        <w:pStyle w:val="StandardWeb"/>
        <w:spacing w:beforeLines="0" w:afterLines="0"/>
        <w:rPr>
          <w:rFonts w:ascii="Arial" w:hAnsi="Arial" w:cs="Arial"/>
          <w:b/>
          <w:sz w:val="24"/>
          <w:szCs w:val="24"/>
          <w:lang w:eastAsia="en-US"/>
        </w:rPr>
      </w:pPr>
    </w:p>
    <w:p w14:paraId="6AA625D9" w14:textId="528FBB0F" w:rsidR="008E5608" w:rsidRDefault="0071780E" w:rsidP="00821796">
      <w:pPr>
        <w:pStyle w:val="StandardWeb"/>
        <w:spacing w:beforeLines="0" w:afterLines="0"/>
        <w:rPr>
          <w:rFonts w:ascii="Arial" w:hAnsi="Arial" w:cs="Arial"/>
          <w:bCs/>
          <w:sz w:val="24"/>
          <w:szCs w:val="24"/>
          <w:lang w:eastAsia="en-US"/>
        </w:rPr>
      </w:pPr>
      <w:r w:rsidRPr="008E5608">
        <w:rPr>
          <w:rFonts w:ascii="Arial" w:hAnsi="Arial" w:cs="Arial"/>
          <w:bCs/>
          <w:i/>
          <w:iCs/>
          <w:sz w:val="24"/>
          <w:szCs w:val="24"/>
          <w:lang w:eastAsia="en-US"/>
        </w:rPr>
        <w:t>Bild 1:</w:t>
      </w:r>
      <w:r w:rsidRPr="008E5608">
        <w:rPr>
          <w:rFonts w:ascii="Arial" w:hAnsi="Arial" w:cs="Arial"/>
          <w:bCs/>
          <w:sz w:val="24"/>
          <w:szCs w:val="24"/>
          <w:lang w:eastAsia="en-US"/>
        </w:rPr>
        <w:t xml:space="preserve">  </w:t>
      </w:r>
      <w:r w:rsidR="00E3509F">
        <w:rPr>
          <w:rFonts w:ascii="Arial" w:hAnsi="Arial" w:cs="Arial"/>
          <w:bCs/>
          <w:sz w:val="24"/>
          <w:szCs w:val="24"/>
          <w:lang w:eastAsia="en-US"/>
        </w:rPr>
        <w:t xml:space="preserve">Die Lucky Bike Filiale an der B7 hat eine </w:t>
      </w:r>
      <w:r w:rsidR="00E3509F" w:rsidRPr="00E3509F">
        <w:rPr>
          <w:rFonts w:ascii="Arial" w:hAnsi="Arial" w:cs="Arial"/>
          <w:bCs/>
          <w:sz w:val="24"/>
          <w:szCs w:val="24"/>
          <w:lang w:eastAsia="en-US"/>
        </w:rPr>
        <w:t>günstige Verkehrsanbindung und kostenfreie Kundenparkplätze.</w:t>
      </w:r>
    </w:p>
    <w:p w14:paraId="15E96E57" w14:textId="4DBB1861" w:rsidR="0071780E" w:rsidRDefault="0071780E" w:rsidP="00821796">
      <w:pPr>
        <w:pStyle w:val="StandardWeb"/>
        <w:spacing w:beforeLines="0" w:afterLines="0"/>
        <w:rPr>
          <w:rFonts w:ascii="Arial" w:hAnsi="Arial" w:cs="Arial"/>
          <w:bCs/>
          <w:color w:val="000000" w:themeColor="text1"/>
          <w:sz w:val="24"/>
          <w:szCs w:val="24"/>
          <w:lang w:eastAsia="en-US"/>
        </w:rPr>
      </w:pPr>
      <w:r w:rsidRPr="00851463">
        <w:rPr>
          <w:rFonts w:ascii="Arial" w:hAnsi="Arial" w:cs="Arial"/>
          <w:bCs/>
          <w:i/>
          <w:iCs/>
          <w:color w:val="000000" w:themeColor="text1"/>
          <w:sz w:val="24"/>
          <w:szCs w:val="24"/>
          <w:lang w:eastAsia="en-US"/>
        </w:rPr>
        <w:t>Bild 2:</w:t>
      </w:r>
      <w:r w:rsidRPr="00851463">
        <w:rPr>
          <w:rFonts w:ascii="Arial" w:hAnsi="Arial" w:cs="Arial"/>
          <w:bCs/>
          <w:color w:val="000000" w:themeColor="text1"/>
          <w:sz w:val="24"/>
          <w:szCs w:val="24"/>
          <w:lang w:eastAsia="en-US"/>
        </w:rPr>
        <w:t xml:space="preserve"> </w:t>
      </w:r>
      <w:r w:rsidR="00E3509F">
        <w:rPr>
          <w:rFonts w:ascii="Arial" w:hAnsi="Arial" w:cs="Arial"/>
          <w:bCs/>
          <w:color w:val="000000" w:themeColor="text1"/>
          <w:sz w:val="24"/>
          <w:szCs w:val="24"/>
          <w:lang w:eastAsia="en-US"/>
        </w:rPr>
        <w:t>Auf der</w:t>
      </w:r>
      <w:r w:rsidR="00E3509F" w:rsidRPr="00E3509F">
        <w:rPr>
          <w:rFonts w:ascii="Arial" w:hAnsi="Arial" w:cs="Arial"/>
          <w:bCs/>
          <w:color w:val="000000" w:themeColor="text1"/>
          <w:sz w:val="24"/>
          <w:szCs w:val="24"/>
          <w:lang w:eastAsia="en-US"/>
        </w:rPr>
        <w:t xml:space="preserve"> Teststrecke </w:t>
      </w:r>
      <w:r w:rsidR="00E3509F">
        <w:rPr>
          <w:rFonts w:ascii="Arial" w:hAnsi="Arial" w:cs="Arial"/>
          <w:bCs/>
          <w:color w:val="000000" w:themeColor="text1"/>
          <w:sz w:val="24"/>
          <w:szCs w:val="24"/>
          <w:lang w:eastAsia="en-US"/>
        </w:rPr>
        <w:t>kann man die Räder super a</w:t>
      </w:r>
      <w:r w:rsidR="00E3509F" w:rsidRPr="00E3509F">
        <w:rPr>
          <w:rFonts w:ascii="Arial" w:hAnsi="Arial" w:cs="Arial"/>
          <w:bCs/>
          <w:color w:val="000000" w:themeColor="text1"/>
          <w:sz w:val="24"/>
          <w:szCs w:val="24"/>
          <w:lang w:eastAsia="en-US"/>
        </w:rPr>
        <w:t>usprobieren</w:t>
      </w:r>
      <w:r w:rsidR="00E3509F">
        <w:rPr>
          <w:rFonts w:ascii="Arial" w:hAnsi="Arial" w:cs="Arial"/>
          <w:bCs/>
          <w:color w:val="000000" w:themeColor="text1"/>
          <w:sz w:val="24"/>
          <w:szCs w:val="24"/>
          <w:lang w:eastAsia="en-US"/>
        </w:rPr>
        <w:t>.</w:t>
      </w:r>
    </w:p>
    <w:p w14:paraId="1DA331B5" w14:textId="151388A6" w:rsidR="00E3509F" w:rsidRPr="00E3509F" w:rsidRDefault="00E3509F" w:rsidP="00821796">
      <w:pPr>
        <w:pStyle w:val="StandardWeb"/>
        <w:spacing w:beforeLines="0" w:afterLines="0"/>
        <w:rPr>
          <w:rFonts w:ascii="Arial" w:hAnsi="Arial" w:cs="Arial"/>
          <w:bCs/>
          <w:color w:val="000000" w:themeColor="text1"/>
          <w:sz w:val="24"/>
          <w:szCs w:val="24"/>
          <w:lang w:eastAsia="en-US"/>
        </w:rPr>
      </w:pPr>
      <w:r w:rsidRPr="00E3509F">
        <w:rPr>
          <w:rFonts w:ascii="Arial" w:hAnsi="Arial" w:cs="Arial"/>
          <w:bCs/>
          <w:i/>
          <w:iCs/>
          <w:color w:val="000000" w:themeColor="text1"/>
          <w:sz w:val="24"/>
          <w:szCs w:val="24"/>
          <w:lang w:eastAsia="en-US"/>
        </w:rPr>
        <w:t xml:space="preserve">Bild 3: </w:t>
      </w:r>
      <w:r>
        <w:rPr>
          <w:rFonts w:ascii="Arial" w:hAnsi="Arial" w:cs="Arial"/>
          <w:bCs/>
          <w:color w:val="000000" w:themeColor="text1"/>
          <w:sz w:val="24"/>
          <w:szCs w:val="24"/>
          <w:lang w:eastAsia="en-US"/>
        </w:rPr>
        <w:t>Die Auswahl an Rädern ist größer geworden.</w:t>
      </w:r>
    </w:p>
    <w:p w14:paraId="2D379026" w14:textId="47A1CD7B" w:rsidR="009A1A5C" w:rsidRPr="00CE0860" w:rsidRDefault="009A1A5C" w:rsidP="00821796">
      <w:pPr>
        <w:pStyle w:val="StandardWeb"/>
        <w:spacing w:beforeLines="0" w:afterLines="0"/>
        <w:rPr>
          <w:rFonts w:ascii="Arial" w:hAnsi="Arial" w:cs="Arial"/>
          <w:b/>
          <w:sz w:val="24"/>
          <w:szCs w:val="24"/>
          <w:lang w:eastAsia="en-US"/>
        </w:rPr>
      </w:pPr>
    </w:p>
    <w:p w14:paraId="1001212F" w14:textId="77777777" w:rsidR="008E5608" w:rsidRPr="008E5608" w:rsidRDefault="008E5608" w:rsidP="00821796">
      <w:pPr>
        <w:pStyle w:val="StandardWeb"/>
        <w:spacing w:beforeLines="0" w:afterLines="0"/>
        <w:rPr>
          <w:rFonts w:ascii="Arial" w:hAnsi="Arial" w:cs="Arial"/>
          <w:bCs/>
          <w:i/>
          <w:iCs/>
          <w:sz w:val="24"/>
          <w:szCs w:val="24"/>
          <w:lang w:eastAsia="en-US"/>
        </w:rPr>
      </w:pPr>
    </w:p>
    <w:p w14:paraId="2554D30F" w14:textId="296DFA49" w:rsidR="009A1A5C" w:rsidRDefault="0051019A" w:rsidP="00821796">
      <w:pPr>
        <w:pStyle w:val="StandardWeb"/>
        <w:spacing w:beforeLines="0" w:afterLines="0"/>
        <w:rPr>
          <w:rFonts w:ascii="Arial" w:hAnsi="Arial" w:cs="Arial"/>
          <w:bCs/>
          <w:i/>
          <w:iCs/>
          <w:sz w:val="24"/>
          <w:szCs w:val="24"/>
          <w:lang w:eastAsia="en-US"/>
        </w:rPr>
      </w:pPr>
      <w:r w:rsidRPr="0072185A">
        <w:rPr>
          <w:rFonts w:ascii="Arial" w:hAnsi="Arial" w:cs="Arial"/>
          <w:bCs/>
          <w:i/>
          <w:iCs/>
          <w:sz w:val="24"/>
          <w:szCs w:val="24"/>
          <w:lang w:eastAsia="en-US"/>
        </w:rPr>
        <w:t xml:space="preserve">Downloadlink Bilder: </w:t>
      </w:r>
    </w:p>
    <w:p w14:paraId="7B277BE9" w14:textId="448D6C14" w:rsidR="00E3509F" w:rsidRPr="00E3509F" w:rsidRDefault="00E3509F" w:rsidP="00821796">
      <w:pPr>
        <w:pStyle w:val="StandardWeb"/>
        <w:spacing w:beforeLines="0" w:afterLines="0"/>
        <w:rPr>
          <w:rFonts w:ascii="Arial" w:hAnsi="Arial" w:cs="Arial"/>
          <w:b/>
          <w:sz w:val="24"/>
          <w:szCs w:val="24"/>
          <w:lang w:eastAsia="en-US"/>
        </w:rPr>
      </w:pPr>
      <w:hyperlink r:id="rId8" w:history="1">
        <w:r w:rsidRPr="00E3509F">
          <w:rPr>
            <w:rStyle w:val="Hyperlink"/>
            <w:rFonts w:ascii="Arial" w:hAnsi="Arial" w:cs="Arial"/>
            <w:b/>
            <w:sz w:val="24"/>
            <w:szCs w:val="24"/>
            <w:highlight w:val="yellow"/>
            <w:lang w:eastAsia="en-US"/>
          </w:rPr>
          <w:t>https://we.tl/t-HZaUWvF4rE</w:t>
        </w:r>
      </w:hyperlink>
    </w:p>
    <w:p w14:paraId="3FB07651" w14:textId="77777777" w:rsidR="0071780E" w:rsidRPr="0072185A" w:rsidRDefault="0071780E" w:rsidP="003C4D7A">
      <w:pPr>
        <w:pStyle w:val="StandardWeb"/>
        <w:spacing w:before="2" w:after="2"/>
        <w:rPr>
          <w:rFonts w:ascii="Arial" w:hAnsi="Arial" w:cs="Arial"/>
          <w:b/>
          <w:lang w:eastAsia="en-US"/>
        </w:rPr>
      </w:pPr>
    </w:p>
    <w:p w14:paraId="519716AD" w14:textId="77777777" w:rsidR="00505474" w:rsidRPr="0072185A" w:rsidRDefault="00505474" w:rsidP="003C4D7A">
      <w:pPr>
        <w:pStyle w:val="StandardWeb"/>
        <w:spacing w:before="2" w:after="2"/>
        <w:rPr>
          <w:rFonts w:ascii="Arial" w:hAnsi="Arial" w:cs="Arial"/>
          <w:bCs/>
          <w:color w:val="000000" w:themeColor="text1"/>
          <w:sz w:val="24"/>
          <w:szCs w:val="24"/>
          <w:lang w:eastAsia="en-US"/>
        </w:rPr>
      </w:pPr>
    </w:p>
    <w:p w14:paraId="36A865EC" w14:textId="75ADF3CC" w:rsidR="0071780E" w:rsidRPr="0072185A" w:rsidRDefault="0071780E" w:rsidP="003C4D7A">
      <w:pPr>
        <w:pStyle w:val="StandardWeb"/>
        <w:spacing w:before="2" w:after="2"/>
        <w:rPr>
          <w:rFonts w:ascii="Arial" w:hAnsi="Arial" w:cs="Arial"/>
          <w:b/>
          <w:lang w:eastAsia="en-US"/>
        </w:rPr>
      </w:pPr>
    </w:p>
    <w:p w14:paraId="2D6EDBDC" w14:textId="77777777" w:rsidR="009C1592" w:rsidRPr="0072185A" w:rsidRDefault="009C1592" w:rsidP="003C4D7A">
      <w:pPr>
        <w:pStyle w:val="StandardWeb"/>
        <w:spacing w:before="2" w:after="2"/>
        <w:rPr>
          <w:rFonts w:ascii="Arial" w:hAnsi="Arial" w:cs="Arial"/>
          <w:b/>
          <w:lang w:eastAsia="en-US"/>
        </w:rPr>
      </w:pPr>
    </w:p>
    <w:p w14:paraId="16BF469D" w14:textId="7E8A1A41" w:rsidR="0071780E" w:rsidRPr="0072185A" w:rsidRDefault="0071780E" w:rsidP="003C4D7A">
      <w:pPr>
        <w:pStyle w:val="StandardWeb"/>
        <w:spacing w:before="2" w:after="2"/>
        <w:rPr>
          <w:rFonts w:ascii="Arial" w:hAnsi="Arial" w:cs="Arial"/>
          <w:b/>
          <w:lang w:eastAsia="en-US"/>
        </w:rPr>
      </w:pPr>
    </w:p>
    <w:p w14:paraId="131E22A2" w14:textId="06234D70" w:rsidR="00E53CA7" w:rsidRPr="0072185A" w:rsidRDefault="00E53CA7" w:rsidP="003C4D7A">
      <w:pPr>
        <w:pStyle w:val="StandardWeb"/>
        <w:spacing w:before="2" w:after="2"/>
        <w:rPr>
          <w:rFonts w:ascii="Arial" w:hAnsi="Arial" w:cs="Arial"/>
          <w:b/>
          <w:lang w:eastAsia="en-US"/>
        </w:rPr>
      </w:pPr>
    </w:p>
    <w:p w14:paraId="135E7817" w14:textId="77777777" w:rsidR="00E53CA7" w:rsidRPr="0072185A" w:rsidRDefault="00E53CA7" w:rsidP="003C4D7A">
      <w:pPr>
        <w:pStyle w:val="StandardWeb"/>
        <w:spacing w:before="2" w:after="2"/>
        <w:rPr>
          <w:rFonts w:ascii="Arial" w:hAnsi="Arial" w:cs="Arial"/>
          <w:b/>
          <w:lang w:eastAsia="en-US"/>
        </w:rPr>
      </w:pPr>
    </w:p>
    <w:p w14:paraId="26BE445F" w14:textId="77777777" w:rsidR="0071780E" w:rsidRPr="0072185A" w:rsidRDefault="0071780E" w:rsidP="003C4D7A">
      <w:pPr>
        <w:pStyle w:val="StandardWeb"/>
        <w:spacing w:before="2" w:after="2"/>
        <w:rPr>
          <w:rFonts w:ascii="Arial" w:hAnsi="Arial" w:cs="Arial"/>
          <w:b/>
          <w:lang w:eastAsia="en-US"/>
        </w:rPr>
      </w:pPr>
    </w:p>
    <w:p w14:paraId="5478E3C0" w14:textId="77777777" w:rsidR="000A53E0" w:rsidRPr="0072185A" w:rsidRDefault="000A53E0" w:rsidP="003C4D7A">
      <w:pPr>
        <w:pStyle w:val="StandardWeb"/>
        <w:spacing w:before="2" w:after="2"/>
        <w:rPr>
          <w:rFonts w:ascii="Arial" w:hAnsi="Arial" w:cs="Arial"/>
          <w:b/>
          <w:lang w:eastAsia="en-US"/>
        </w:rPr>
      </w:pPr>
    </w:p>
    <w:p w14:paraId="09B7C784" w14:textId="2D206B9B" w:rsidR="0071780E" w:rsidRPr="0072185A" w:rsidRDefault="0071780E" w:rsidP="003C4D7A">
      <w:pPr>
        <w:pStyle w:val="StandardWeb"/>
        <w:spacing w:before="2" w:after="2"/>
        <w:rPr>
          <w:rFonts w:ascii="Arial" w:hAnsi="Arial" w:cs="Arial"/>
          <w:b/>
          <w:lang w:eastAsia="en-US"/>
        </w:rPr>
      </w:pPr>
    </w:p>
    <w:p w14:paraId="4FCCD434" w14:textId="007801C7" w:rsidR="003C50F9" w:rsidRDefault="003C50F9" w:rsidP="003C4D7A">
      <w:pPr>
        <w:pStyle w:val="StandardWeb"/>
        <w:spacing w:before="2" w:after="2"/>
        <w:rPr>
          <w:rFonts w:ascii="Arial" w:hAnsi="Arial" w:cs="Arial"/>
          <w:b/>
          <w:lang w:eastAsia="en-US"/>
        </w:rPr>
      </w:pPr>
    </w:p>
    <w:p w14:paraId="16E8DFD9" w14:textId="7EE05648" w:rsidR="00E3509F" w:rsidRDefault="00E3509F" w:rsidP="003C4D7A">
      <w:pPr>
        <w:pStyle w:val="StandardWeb"/>
        <w:spacing w:before="2" w:after="2"/>
        <w:rPr>
          <w:rFonts w:ascii="Arial" w:hAnsi="Arial" w:cs="Arial"/>
          <w:b/>
          <w:lang w:eastAsia="en-US"/>
        </w:rPr>
      </w:pPr>
    </w:p>
    <w:p w14:paraId="7F5AF450" w14:textId="5F5B95B9" w:rsidR="00E3509F" w:rsidRDefault="00E3509F" w:rsidP="003C4D7A">
      <w:pPr>
        <w:pStyle w:val="StandardWeb"/>
        <w:spacing w:before="2" w:after="2"/>
        <w:rPr>
          <w:rFonts w:ascii="Arial" w:hAnsi="Arial" w:cs="Arial"/>
          <w:b/>
          <w:lang w:eastAsia="en-US"/>
        </w:rPr>
      </w:pPr>
    </w:p>
    <w:p w14:paraId="578BD35D" w14:textId="2A388BFA" w:rsidR="00E3509F" w:rsidRDefault="00E3509F" w:rsidP="003C4D7A">
      <w:pPr>
        <w:pStyle w:val="StandardWeb"/>
        <w:spacing w:before="2" w:after="2"/>
        <w:rPr>
          <w:rFonts w:ascii="Arial" w:hAnsi="Arial" w:cs="Arial"/>
          <w:b/>
          <w:lang w:eastAsia="en-US"/>
        </w:rPr>
      </w:pPr>
    </w:p>
    <w:p w14:paraId="565EAC98" w14:textId="09101498" w:rsidR="00E3509F" w:rsidRDefault="00E3509F" w:rsidP="003C4D7A">
      <w:pPr>
        <w:pStyle w:val="StandardWeb"/>
        <w:spacing w:before="2" w:after="2"/>
        <w:rPr>
          <w:rFonts w:ascii="Arial" w:hAnsi="Arial" w:cs="Arial"/>
          <w:b/>
          <w:lang w:eastAsia="en-US"/>
        </w:rPr>
      </w:pPr>
    </w:p>
    <w:p w14:paraId="48F2C8BC" w14:textId="250BB302" w:rsidR="00E3509F" w:rsidRDefault="00E3509F" w:rsidP="003C4D7A">
      <w:pPr>
        <w:pStyle w:val="StandardWeb"/>
        <w:spacing w:before="2" w:after="2"/>
        <w:rPr>
          <w:rFonts w:ascii="Arial" w:hAnsi="Arial" w:cs="Arial"/>
          <w:b/>
          <w:lang w:eastAsia="en-US"/>
        </w:rPr>
      </w:pPr>
    </w:p>
    <w:p w14:paraId="4CDF1DFB" w14:textId="268E0040" w:rsidR="00E3509F" w:rsidRDefault="00E3509F" w:rsidP="003C4D7A">
      <w:pPr>
        <w:pStyle w:val="StandardWeb"/>
        <w:spacing w:before="2" w:after="2"/>
        <w:rPr>
          <w:rFonts w:ascii="Arial" w:hAnsi="Arial" w:cs="Arial"/>
          <w:b/>
          <w:lang w:eastAsia="en-US"/>
        </w:rPr>
      </w:pPr>
    </w:p>
    <w:p w14:paraId="30AC5777" w14:textId="77777777" w:rsidR="00E3509F" w:rsidRPr="0072185A" w:rsidRDefault="00E3509F" w:rsidP="003C4D7A">
      <w:pPr>
        <w:pStyle w:val="StandardWeb"/>
        <w:spacing w:before="2" w:after="2"/>
        <w:rPr>
          <w:rFonts w:ascii="Arial" w:hAnsi="Arial" w:cs="Arial"/>
          <w:b/>
          <w:lang w:eastAsia="en-US"/>
        </w:rPr>
      </w:pPr>
    </w:p>
    <w:p w14:paraId="0D03AEDF" w14:textId="61584799" w:rsidR="003C50F9" w:rsidRPr="0072185A" w:rsidRDefault="003C50F9" w:rsidP="003C4D7A">
      <w:pPr>
        <w:pStyle w:val="StandardWeb"/>
        <w:spacing w:before="2" w:after="2"/>
        <w:rPr>
          <w:rFonts w:ascii="Arial" w:hAnsi="Arial" w:cs="Arial"/>
          <w:b/>
          <w:lang w:eastAsia="en-US"/>
        </w:rPr>
      </w:pPr>
    </w:p>
    <w:p w14:paraId="12BFA754" w14:textId="5D8306D3" w:rsidR="003C50F9" w:rsidRPr="0072185A" w:rsidRDefault="003C50F9" w:rsidP="003C4D7A">
      <w:pPr>
        <w:pStyle w:val="StandardWeb"/>
        <w:spacing w:before="2" w:after="2"/>
        <w:rPr>
          <w:rFonts w:ascii="Arial" w:hAnsi="Arial" w:cs="Arial"/>
          <w:b/>
          <w:lang w:eastAsia="en-US"/>
        </w:rPr>
      </w:pPr>
    </w:p>
    <w:p w14:paraId="06A9A72B" w14:textId="357EE048" w:rsidR="003C50F9" w:rsidRPr="0072185A" w:rsidRDefault="003C50F9" w:rsidP="003C4D7A">
      <w:pPr>
        <w:pStyle w:val="StandardWeb"/>
        <w:spacing w:before="2" w:after="2"/>
        <w:rPr>
          <w:rFonts w:ascii="Arial" w:hAnsi="Arial" w:cs="Arial"/>
          <w:b/>
          <w:lang w:eastAsia="en-US"/>
        </w:rPr>
      </w:pPr>
    </w:p>
    <w:p w14:paraId="5F6F04D1" w14:textId="4118BDE3" w:rsidR="003C50F9" w:rsidRPr="0072185A" w:rsidRDefault="003C50F9" w:rsidP="003C4D7A">
      <w:pPr>
        <w:pStyle w:val="StandardWeb"/>
        <w:spacing w:before="2" w:after="2"/>
        <w:rPr>
          <w:rFonts w:ascii="Arial" w:hAnsi="Arial" w:cs="Arial"/>
          <w:b/>
          <w:lang w:eastAsia="en-US"/>
        </w:rPr>
      </w:pPr>
    </w:p>
    <w:p w14:paraId="6D397FE2" w14:textId="77777777" w:rsidR="003C50F9" w:rsidRPr="0072185A" w:rsidRDefault="003C50F9" w:rsidP="003C4D7A">
      <w:pPr>
        <w:pStyle w:val="StandardWeb"/>
        <w:spacing w:before="2" w:after="2"/>
        <w:rPr>
          <w:rFonts w:ascii="Arial" w:hAnsi="Arial" w:cs="Arial"/>
          <w:b/>
          <w:lang w:eastAsia="en-US"/>
        </w:rPr>
      </w:pPr>
    </w:p>
    <w:p w14:paraId="0F56E7AA" w14:textId="77777777" w:rsidR="0071780E" w:rsidRPr="0072185A" w:rsidRDefault="0071780E" w:rsidP="003C4D7A">
      <w:pPr>
        <w:pStyle w:val="StandardWeb"/>
        <w:spacing w:before="2" w:after="2"/>
        <w:rPr>
          <w:rFonts w:ascii="Arial" w:hAnsi="Arial" w:cs="Arial"/>
          <w:b/>
          <w:lang w:eastAsia="en-US"/>
        </w:rPr>
      </w:pPr>
    </w:p>
    <w:p w14:paraId="2F48E8E5" w14:textId="77777777" w:rsidR="0071780E" w:rsidRPr="0072185A" w:rsidRDefault="0071780E" w:rsidP="003C4D7A">
      <w:pPr>
        <w:pStyle w:val="StandardWeb"/>
        <w:spacing w:before="2" w:after="2"/>
        <w:rPr>
          <w:rFonts w:ascii="Arial" w:hAnsi="Arial" w:cs="Arial"/>
          <w:b/>
          <w:lang w:eastAsia="en-US"/>
        </w:rPr>
      </w:pPr>
    </w:p>
    <w:p w14:paraId="0253228C" w14:textId="77777777" w:rsidR="0071780E" w:rsidRPr="0072185A" w:rsidRDefault="0071780E" w:rsidP="003C4D7A">
      <w:pPr>
        <w:pStyle w:val="StandardWeb"/>
        <w:spacing w:before="2" w:after="2"/>
        <w:rPr>
          <w:rFonts w:ascii="Arial" w:hAnsi="Arial" w:cs="Arial"/>
          <w:b/>
          <w:lang w:eastAsia="en-US"/>
        </w:rPr>
      </w:pPr>
    </w:p>
    <w:p w14:paraId="55BE6C91" w14:textId="1B1B5330" w:rsidR="00272885" w:rsidRPr="00505474" w:rsidRDefault="00272885" w:rsidP="003C4D7A">
      <w:pPr>
        <w:pStyle w:val="StandardWeb"/>
        <w:spacing w:before="2" w:after="2"/>
        <w:rPr>
          <w:rFonts w:ascii="Arial" w:hAnsi="Arial" w:cs="Arial"/>
          <w:lang w:eastAsia="en-US"/>
        </w:rPr>
      </w:pPr>
      <w:r w:rsidRPr="00505474">
        <w:rPr>
          <w:rFonts w:ascii="Arial" w:hAnsi="Arial" w:cs="Arial"/>
          <w:b/>
          <w:lang w:eastAsia="en-US"/>
        </w:rPr>
        <w:t>Pressekontakt</w:t>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proofErr w:type="spellStart"/>
      <w:r w:rsidR="003C4D7A" w:rsidRPr="003C4D7A">
        <w:rPr>
          <w:rFonts w:ascii="Arial" w:hAnsi="Arial" w:cs="Arial"/>
          <w:b/>
          <w:bCs/>
          <w:lang w:val="it-IT" w:eastAsia="en-US"/>
        </w:rPr>
        <w:t>Unternehmenskontakt</w:t>
      </w:r>
      <w:proofErr w:type="spellEnd"/>
      <w:r w:rsidRPr="00505474">
        <w:rPr>
          <w:rFonts w:ascii="Arial" w:hAnsi="Arial" w:cs="Arial"/>
          <w:b/>
        </w:rPr>
        <w:br/>
      </w:r>
      <w:r w:rsidRPr="00505474">
        <w:rPr>
          <w:rFonts w:ascii="Arial" w:hAnsi="Arial" w:cs="Arial"/>
          <w:lang w:eastAsia="en-US"/>
        </w:rPr>
        <w:t xml:space="preserve">PR Büro Nina </w:t>
      </w:r>
      <w:proofErr w:type="spellStart"/>
      <w:r w:rsidRPr="00505474">
        <w:rPr>
          <w:rFonts w:ascii="Arial" w:hAnsi="Arial" w:cs="Arial"/>
          <w:lang w:eastAsia="en-US"/>
        </w:rPr>
        <w:t>Claudy</w:t>
      </w:r>
      <w:proofErr w:type="spellEnd"/>
      <w:r w:rsidRPr="00505474">
        <w:rPr>
          <w:rFonts w:ascii="Arial" w:hAnsi="Arial" w:cs="Arial"/>
          <w:lang w:eastAsia="en-US"/>
        </w:rPr>
        <w:t>,</w:t>
      </w:r>
      <w:r w:rsidR="003C4D7A" w:rsidRPr="00505474">
        <w:rPr>
          <w:rFonts w:ascii="Arial" w:hAnsi="Arial" w:cs="Arial"/>
          <w:lang w:eastAsia="en-US"/>
        </w:rPr>
        <w:tab/>
      </w:r>
      <w:r w:rsidR="003C4D7A" w:rsidRPr="00505474">
        <w:rPr>
          <w:rFonts w:ascii="Arial" w:hAnsi="Arial" w:cs="Arial"/>
          <w:lang w:eastAsia="en-US"/>
        </w:rPr>
        <w:tab/>
      </w:r>
      <w:r w:rsidR="003C4D7A" w:rsidRPr="00505474">
        <w:rPr>
          <w:rFonts w:ascii="Arial" w:hAnsi="Arial" w:cs="Arial"/>
          <w:lang w:eastAsia="en-US"/>
        </w:rPr>
        <w:tab/>
      </w:r>
      <w:r w:rsidR="003C4D7A" w:rsidRPr="00505474">
        <w:rPr>
          <w:rFonts w:ascii="Arial" w:hAnsi="Arial" w:cs="Arial"/>
          <w:lang w:eastAsia="en-US"/>
        </w:rPr>
        <w:tab/>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9"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E53CA7">
      <w:headerReference w:type="even" r:id="rId10"/>
      <w:headerReference w:type="default" r:id="rId11"/>
      <w:footerReference w:type="even" r:id="rId12"/>
      <w:footerReference w:type="default" r:id="rId13"/>
      <w:headerReference w:type="first" r:id="rId14"/>
      <w:footerReference w:type="first" r:id="rId15"/>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8B9C" w14:textId="77777777" w:rsidR="00652B25" w:rsidRDefault="00652B25" w:rsidP="00817D57">
      <w:r>
        <w:separator/>
      </w:r>
    </w:p>
  </w:endnote>
  <w:endnote w:type="continuationSeparator" w:id="0">
    <w:p w14:paraId="30E55773" w14:textId="77777777" w:rsidR="00652B25" w:rsidRDefault="00652B25"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EC0C" w14:textId="77777777" w:rsidR="00652B25" w:rsidRDefault="00652B25" w:rsidP="00817D57">
      <w:r>
        <w:separator/>
      </w:r>
    </w:p>
  </w:footnote>
  <w:footnote w:type="continuationSeparator" w:id="0">
    <w:p w14:paraId="68AB337D" w14:textId="77777777" w:rsidR="00652B25" w:rsidRDefault="00652B25"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2B1B"/>
    <w:rsid w:val="000836AE"/>
    <w:rsid w:val="00084B39"/>
    <w:rsid w:val="00085487"/>
    <w:rsid w:val="00092F52"/>
    <w:rsid w:val="0009396C"/>
    <w:rsid w:val="00094BC4"/>
    <w:rsid w:val="00096395"/>
    <w:rsid w:val="000A1BD6"/>
    <w:rsid w:val="000A53E0"/>
    <w:rsid w:val="000B33A9"/>
    <w:rsid w:val="000B3861"/>
    <w:rsid w:val="000B46D5"/>
    <w:rsid w:val="000B6184"/>
    <w:rsid w:val="000B6CD9"/>
    <w:rsid w:val="000B7C51"/>
    <w:rsid w:val="000C61AD"/>
    <w:rsid w:val="000C7DFE"/>
    <w:rsid w:val="000E3B42"/>
    <w:rsid w:val="000E4BC3"/>
    <w:rsid w:val="000F05B8"/>
    <w:rsid w:val="000F2084"/>
    <w:rsid w:val="000F35DC"/>
    <w:rsid w:val="000F6F81"/>
    <w:rsid w:val="00106615"/>
    <w:rsid w:val="00132DFF"/>
    <w:rsid w:val="00133209"/>
    <w:rsid w:val="00134386"/>
    <w:rsid w:val="00140CE8"/>
    <w:rsid w:val="00140ED6"/>
    <w:rsid w:val="00142C04"/>
    <w:rsid w:val="00143369"/>
    <w:rsid w:val="00146048"/>
    <w:rsid w:val="001503FC"/>
    <w:rsid w:val="001504BE"/>
    <w:rsid w:val="001525D6"/>
    <w:rsid w:val="00157E41"/>
    <w:rsid w:val="00162483"/>
    <w:rsid w:val="00172B23"/>
    <w:rsid w:val="0017491C"/>
    <w:rsid w:val="00180A0D"/>
    <w:rsid w:val="00190078"/>
    <w:rsid w:val="00190DAD"/>
    <w:rsid w:val="00194E5B"/>
    <w:rsid w:val="001951EA"/>
    <w:rsid w:val="001A4393"/>
    <w:rsid w:val="001A5477"/>
    <w:rsid w:val="001B1545"/>
    <w:rsid w:val="001B5B17"/>
    <w:rsid w:val="001B6E00"/>
    <w:rsid w:val="001C062A"/>
    <w:rsid w:val="001C5D01"/>
    <w:rsid w:val="001D1636"/>
    <w:rsid w:val="001D4124"/>
    <w:rsid w:val="001D4A8E"/>
    <w:rsid w:val="001D649D"/>
    <w:rsid w:val="001E0E8C"/>
    <w:rsid w:val="001E260F"/>
    <w:rsid w:val="001E2AE6"/>
    <w:rsid w:val="001E7085"/>
    <w:rsid w:val="001F4291"/>
    <w:rsid w:val="001F5E26"/>
    <w:rsid w:val="00200641"/>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51451"/>
    <w:rsid w:val="00260EC3"/>
    <w:rsid w:val="00260FBB"/>
    <w:rsid w:val="00263840"/>
    <w:rsid w:val="002639AD"/>
    <w:rsid w:val="00264919"/>
    <w:rsid w:val="0026627A"/>
    <w:rsid w:val="002673EE"/>
    <w:rsid w:val="00272806"/>
    <w:rsid w:val="00272885"/>
    <w:rsid w:val="0027572B"/>
    <w:rsid w:val="002826F8"/>
    <w:rsid w:val="00285C0D"/>
    <w:rsid w:val="00287A2C"/>
    <w:rsid w:val="002948AB"/>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416"/>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C50F9"/>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65D"/>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5474"/>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6F5B"/>
    <w:rsid w:val="005C71DD"/>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3027E"/>
    <w:rsid w:val="0064727C"/>
    <w:rsid w:val="00652B25"/>
    <w:rsid w:val="00654D84"/>
    <w:rsid w:val="00671323"/>
    <w:rsid w:val="006802F9"/>
    <w:rsid w:val="00680A25"/>
    <w:rsid w:val="00681E69"/>
    <w:rsid w:val="00686572"/>
    <w:rsid w:val="00687942"/>
    <w:rsid w:val="0069769F"/>
    <w:rsid w:val="006A23B7"/>
    <w:rsid w:val="006A2C09"/>
    <w:rsid w:val="006A3A50"/>
    <w:rsid w:val="006A40CA"/>
    <w:rsid w:val="006A7F36"/>
    <w:rsid w:val="006B0C4C"/>
    <w:rsid w:val="006B31AF"/>
    <w:rsid w:val="006C0671"/>
    <w:rsid w:val="006C089A"/>
    <w:rsid w:val="006C0E76"/>
    <w:rsid w:val="006C2AE5"/>
    <w:rsid w:val="006C32BE"/>
    <w:rsid w:val="006C69DC"/>
    <w:rsid w:val="006C7551"/>
    <w:rsid w:val="006D4544"/>
    <w:rsid w:val="006D6F01"/>
    <w:rsid w:val="006E179D"/>
    <w:rsid w:val="006E2FF2"/>
    <w:rsid w:val="006E53C7"/>
    <w:rsid w:val="006E6B9D"/>
    <w:rsid w:val="006E6F46"/>
    <w:rsid w:val="006F07EF"/>
    <w:rsid w:val="00702D61"/>
    <w:rsid w:val="00705F36"/>
    <w:rsid w:val="00713B90"/>
    <w:rsid w:val="00713C92"/>
    <w:rsid w:val="00714E62"/>
    <w:rsid w:val="0071780E"/>
    <w:rsid w:val="0072185A"/>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3BA3"/>
    <w:rsid w:val="007C5641"/>
    <w:rsid w:val="007C7493"/>
    <w:rsid w:val="007D01EC"/>
    <w:rsid w:val="007D202D"/>
    <w:rsid w:val="007D4BB1"/>
    <w:rsid w:val="007D5AD2"/>
    <w:rsid w:val="007D7FD5"/>
    <w:rsid w:val="007E210C"/>
    <w:rsid w:val="007E2996"/>
    <w:rsid w:val="007E3B57"/>
    <w:rsid w:val="007E6917"/>
    <w:rsid w:val="007F61C6"/>
    <w:rsid w:val="007F644B"/>
    <w:rsid w:val="007F6939"/>
    <w:rsid w:val="007F77A9"/>
    <w:rsid w:val="00800755"/>
    <w:rsid w:val="00801F30"/>
    <w:rsid w:val="00802465"/>
    <w:rsid w:val="00805517"/>
    <w:rsid w:val="00807CD6"/>
    <w:rsid w:val="00814963"/>
    <w:rsid w:val="00817D57"/>
    <w:rsid w:val="008207B3"/>
    <w:rsid w:val="00821796"/>
    <w:rsid w:val="0082333B"/>
    <w:rsid w:val="0082435C"/>
    <w:rsid w:val="00827322"/>
    <w:rsid w:val="008278B1"/>
    <w:rsid w:val="00827C1B"/>
    <w:rsid w:val="00830E51"/>
    <w:rsid w:val="00832B5F"/>
    <w:rsid w:val="00835BED"/>
    <w:rsid w:val="00841B95"/>
    <w:rsid w:val="00846BAA"/>
    <w:rsid w:val="00851463"/>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5608"/>
    <w:rsid w:val="008E6123"/>
    <w:rsid w:val="008E7815"/>
    <w:rsid w:val="008F24DB"/>
    <w:rsid w:val="008F401C"/>
    <w:rsid w:val="009003C8"/>
    <w:rsid w:val="00902D2D"/>
    <w:rsid w:val="00905128"/>
    <w:rsid w:val="009075B7"/>
    <w:rsid w:val="00910D15"/>
    <w:rsid w:val="00920D2A"/>
    <w:rsid w:val="0092575F"/>
    <w:rsid w:val="009323AD"/>
    <w:rsid w:val="00943BE4"/>
    <w:rsid w:val="00943CC6"/>
    <w:rsid w:val="00944675"/>
    <w:rsid w:val="0096199E"/>
    <w:rsid w:val="00966B93"/>
    <w:rsid w:val="00967D77"/>
    <w:rsid w:val="00973DB0"/>
    <w:rsid w:val="00975174"/>
    <w:rsid w:val="0097576D"/>
    <w:rsid w:val="00985F8D"/>
    <w:rsid w:val="00992466"/>
    <w:rsid w:val="0099778F"/>
    <w:rsid w:val="009A1A5C"/>
    <w:rsid w:val="009A6110"/>
    <w:rsid w:val="009A7919"/>
    <w:rsid w:val="009C03CB"/>
    <w:rsid w:val="009C1592"/>
    <w:rsid w:val="009C37C4"/>
    <w:rsid w:val="009D04CC"/>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1831"/>
    <w:rsid w:val="00A53D3C"/>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2B30"/>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223"/>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0D0"/>
    <w:rsid w:val="00B93436"/>
    <w:rsid w:val="00BA1846"/>
    <w:rsid w:val="00BA3292"/>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BF7580"/>
    <w:rsid w:val="00C0368F"/>
    <w:rsid w:val="00C0405C"/>
    <w:rsid w:val="00C05492"/>
    <w:rsid w:val="00C1594D"/>
    <w:rsid w:val="00C168D7"/>
    <w:rsid w:val="00C20F01"/>
    <w:rsid w:val="00C33BF6"/>
    <w:rsid w:val="00C42DC4"/>
    <w:rsid w:val="00C43868"/>
    <w:rsid w:val="00C50949"/>
    <w:rsid w:val="00C50FF9"/>
    <w:rsid w:val="00C53718"/>
    <w:rsid w:val="00C615C5"/>
    <w:rsid w:val="00C62B89"/>
    <w:rsid w:val="00C6355C"/>
    <w:rsid w:val="00C70602"/>
    <w:rsid w:val="00C7495B"/>
    <w:rsid w:val="00C80724"/>
    <w:rsid w:val="00C8102E"/>
    <w:rsid w:val="00C8141D"/>
    <w:rsid w:val="00C81DDC"/>
    <w:rsid w:val="00C859CB"/>
    <w:rsid w:val="00C92B46"/>
    <w:rsid w:val="00C95A80"/>
    <w:rsid w:val="00C9631F"/>
    <w:rsid w:val="00CA2C37"/>
    <w:rsid w:val="00CA35CB"/>
    <w:rsid w:val="00CB3415"/>
    <w:rsid w:val="00CB536E"/>
    <w:rsid w:val="00CC2B89"/>
    <w:rsid w:val="00CC6165"/>
    <w:rsid w:val="00CD7EEF"/>
    <w:rsid w:val="00CE0860"/>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1943"/>
    <w:rsid w:val="00D93ECD"/>
    <w:rsid w:val="00D952F9"/>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276E"/>
    <w:rsid w:val="00E3509F"/>
    <w:rsid w:val="00E35371"/>
    <w:rsid w:val="00E41FCD"/>
    <w:rsid w:val="00E44DCD"/>
    <w:rsid w:val="00E45F2D"/>
    <w:rsid w:val="00E53CA7"/>
    <w:rsid w:val="00E56318"/>
    <w:rsid w:val="00E56B4C"/>
    <w:rsid w:val="00E6115C"/>
    <w:rsid w:val="00E67256"/>
    <w:rsid w:val="00E70939"/>
    <w:rsid w:val="00E7211D"/>
    <w:rsid w:val="00E746BC"/>
    <w:rsid w:val="00E77A95"/>
    <w:rsid w:val="00E9227C"/>
    <w:rsid w:val="00E934F4"/>
    <w:rsid w:val="00E93EC1"/>
    <w:rsid w:val="00E97178"/>
    <w:rsid w:val="00E977BE"/>
    <w:rsid w:val="00EA1DF9"/>
    <w:rsid w:val="00EB2904"/>
    <w:rsid w:val="00EB5B9F"/>
    <w:rsid w:val="00EC55D0"/>
    <w:rsid w:val="00EC6641"/>
    <w:rsid w:val="00EC69BC"/>
    <w:rsid w:val="00ED3CC0"/>
    <w:rsid w:val="00EE7D7F"/>
    <w:rsid w:val="00EF15CA"/>
    <w:rsid w:val="00EF3D35"/>
    <w:rsid w:val="00EF60C4"/>
    <w:rsid w:val="00EF6CD9"/>
    <w:rsid w:val="00EF78D2"/>
    <w:rsid w:val="00F012E0"/>
    <w:rsid w:val="00F06E31"/>
    <w:rsid w:val="00F2124B"/>
    <w:rsid w:val="00F237B9"/>
    <w:rsid w:val="00F30216"/>
    <w:rsid w:val="00F36071"/>
    <w:rsid w:val="00F37044"/>
    <w:rsid w:val="00F3719C"/>
    <w:rsid w:val="00F50F24"/>
    <w:rsid w:val="00F5645D"/>
    <w:rsid w:val="00F57D22"/>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1318873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49958638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272786254">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19844354">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0420573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4167561">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10331458">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7118105">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 w:id="2140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HZaUWvF4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ucky-bik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9</cp:revision>
  <cp:lastPrinted>2021-12-09T10:57:00Z</cp:lastPrinted>
  <dcterms:created xsi:type="dcterms:W3CDTF">2021-12-09T10:41:00Z</dcterms:created>
  <dcterms:modified xsi:type="dcterms:W3CDTF">2021-12-16T07:20:00Z</dcterms:modified>
</cp:coreProperties>
</file>